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1B6" w:val="clear"/>
            <w:tcMar>
              <w:top w:type="dxa" w:w="300"/>
              <w:left w:type="dxa" w:w="400"/>
              <w:bottom w:type="dxa" w:w="300"/>
              <w:right w:type="dxa" w:w="4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4B5FD"/>
                <w:sz w:val="16"/>
                <w:szCs w:val="16"/>
              </w:rPr>
              <w:t xml:space="preserve">MODULE 01 — Clarifier votre concept</w:t>
            </w:r>
          </w:p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34"/>
                <w:szCs w:val="34"/>
              </w:rPr>
              <w:t xml:space="preserve">Fiche Exercice — Clarifier son Concept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DDD6FE"/>
                <w:sz w:val="18"/>
                <w:szCs w:val="18"/>
              </w:rPr>
              <w:t xml:space="preserve">Définissez votre positionnement avant de vous lancer · Un concept clair attire les bons clients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160"/>
              <w:left w:type="dxa" w:w="100"/>
              <w:bottom w:type="dxa" w:w="1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24"/>
                <w:szCs w:val="24"/>
              </w:rPr>
              <w:t xml:space="preserve">💡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160"/>
              <w:left w:type="dxa" w:w="180"/>
              <w:bottom w:type="dxa" w:w="160"/>
              <w:right w:type="dxa" w:w="20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45309"/>
                <w:sz w:val="17"/>
                <w:szCs w:val="17"/>
              </w:rPr>
              <w:t xml:space="preserve">Objectif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4A4A6A"/>
                <w:sz w:val="17"/>
                <w:szCs w:val="17"/>
              </w:rPr>
              <w:t xml:space="preserve">Définir clairement votre concept de société de nettoyage avant de vous lancer. Un concept clair = un business qui attire les bons clients et vous évite de disperser votre énergie.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B21B6"/>
                <w:sz w:val="22"/>
                <w:szCs w:val="22"/>
              </w:rPr>
              <w:t xml:space="preserve">Votre idée de départ</w:t>
            </w:r>
          </w:p>
        </w:tc>
      </w:tr>
    </w:tbl>
    <w:p>
      <w:pPr>
        <w:spacing w:after="70"/>
      </w:pPr>
      <w:r>
        <w:t xml:space="preserve"/>
      </w:r>
    </w:p>
    <w:p>
      <w:pPr>
        <w:spacing w:after="8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4A4A6A"/>
          <w:sz w:val="17"/>
          <w:szCs w:val="17"/>
        </w:rPr>
        <w:t xml:space="preserve">Décrivez en 2 à 3 phrases votre projet de société de nettoyage :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220"/>
              <w:left w:type="dxa" w:w="180"/>
              <w:bottom w:type="dxa" w:w="22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220"/>
              <w:left w:type="dxa" w:w="180"/>
              <w:bottom w:type="dxa" w:w="22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220"/>
              <w:left w:type="dxa" w:w="180"/>
              <w:bottom w:type="dxa" w:w="22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8"/>
                <w:szCs w:val="18"/>
              </w:rPr>
              <w:t xml:space="preserve"/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B21B6"/>
                <w:sz w:val="22"/>
                <w:szCs w:val="22"/>
              </w:rPr>
              <w:t xml:space="preserve">Votre type de nettoyage</w:t>
            </w:r>
          </w:p>
        </w:tc>
      </w:tr>
    </w:tbl>
    <w:p>
      <w:pPr>
        <w:spacing w:after="70"/>
      </w:pPr>
      <w:r>
        <w:t xml:space="preserve"/>
      </w:r>
    </w:p>
    <w:p>
      <w:pPr>
        <w:spacing w:after="8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4A4A6A"/>
          <w:sz w:val="17"/>
          <w:szCs w:val="17"/>
        </w:rPr>
        <w:t xml:space="preserve">Cochez les prestations que vous souhaitez proposer :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 Nettoyage de bureaux et locaux professionnels</w:t>
            </w:r>
          </w:p>
        </w:tc>
        <w:tc>
          <w:tcPr>
            <w:tcW w:type="dxa" w:w="4513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 Nettoyage de domiciles particuliers</w:t>
            </w:r>
          </w:p>
        </w:tc>
      </w:tr>
      <w:tr>
        <w:tc>
          <w:tcPr>
            <w:tcW w:type="dxa" w:w="4513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 Nettoyage après chantier / fin de travaux</w:t>
            </w:r>
          </w:p>
        </w:tc>
        <w:tc>
          <w:tcPr>
            <w:tcW w:type="dxa" w:w="4513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 Nettoyage de vitrines et façades</w:t>
            </w:r>
          </w:p>
        </w:tc>
      </w:tr>
      <w:tr>
        <w:tc>
          <w:tcPr>
            <w:tcW w:type="dxa" w:w="4513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 Nettoyage de communs (immeubles)</w:t>
            </w:r>
          </w:p>
        </w:tc>
        <w:tc>
          <w:tcPr>
            <w:tcW w:type="dxa" w:w="4513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 Désinfection et nettoyage sanitaire</w:t>
            </w:r>
          </w:p>
        </w:tc>
      </w:tr>
      <w:tr>
        <w:tc>
          <w:tcPr>
            <w:tcW w:type="dxa" w:w="4513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 Nettoyage de véhicules / flotte auto</w:t>
            </w:r>
          </w:p>
        </w:tc>
        <w:tc>
          <w:tcPr>
            <w:tcW w:type="dxa" w:w="4513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 Autres : ______________________________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B21B6"/>
                <w:sz w:val="22"/>
                <w:szCs w:val="22"/>
              </w:rPr>
              <w:t xml:space="preserve">Votre zone géographique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Ville principale ciblée :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Rayon d'intervention (km) :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Zones spécifiques (ZI, quartiers...) :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B21B6"/>
                <w:sz w:val="22"/>
                <w:szCs w:val="22"/>
              </w:rPr>
              <w:t xml:space="preserve">Vos différences par rapport à la concurrence</w:t>
            </w:r>
          </w:p>
        </w:tc>
      </w:tr>
    </w:tbl>
    <w:p>
      <w:pPr>
        <w:spacing w:after="70"/>
      </w:pPr>
      <w:r>
        <w:t xml:space="preserve"/>
      </w:r>
    </w:p>
    <w:p>
      <w:pPr>
        <w:spacing w:after="8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4A4A6A"/>
          <w:sz w:val="17"/>
          <w:szCs w:val="17"/>
        </w:rPr>
        <w:t xml:space="preserve">Qu'est-ce qui vous différenciera des autres ? (prix, qualité, rapidité, spécialisation, éco-responsabilité...)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Ma différence n°1 :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Ma différence n°2 :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Ma différence n°3 :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B21B6"/>
                <w:sz w:val="22"/>
                <w:szCs w:val="22"/>
              </w:rPr>
              <w:t xml:space="preserve">Votre phrase de positionnement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60"/>
              <w:left w:type="dxa" w:w="100"/>
              <w:bottom w:type="dxa" w:w="1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24"/>
                <w:szCs w:val="24"/>
              </w:rPr>
              <w:t xml:space="preserve">💬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60"/>
              <w:left w:type="dxa" w:w="180"/>
              <w:bottom w:type="dxa" w:w="160"/>
              <w:right w:type="dxa" w:w="20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C3AED"/>
                <w:sz w:val="17"/>
                <w:szCs w:val="17"/>
              </w:rPr>
              <w:t xml:space="preserve">Exemple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4A4A6A"/>
                <w:sz w:val="17"/>
                <w:szCs w:val="17"/>
              </w:rPr>
              <w:t xml:space="preserve">Je propose un service de nettoyage professionnel pour les PME du 75019, avec intervention en moins de 24h et produits éco-certifiés.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Je propose...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Pour...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Avec comme avantage clé...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FCE7" w:val="clear"/>
            <w:tcMar>
              <w:top w:type="dxa" w:w="160"/>
              <w:left w:type="dxa" w:w="100"/>
              <w:bottom w:type="dxa" w:w="1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24"/>
                <w:szCs w:val="24"/>
              </w:rPr>
              <w:t xml:space="preserve">🎯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FCE7" w:val="clear"/>
            <w:tcMar>
              <w:top w:type="dxa" w:w="160"/>
              <w:left w:type="dxa" w:w="180"/>
              <w:bottom w:type="dxa" w:w="160"/>
              <w:right w:type="dxa" w:w="20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6A34A"/>
                <w:sz w:val="17"/>
                <w:szCs w:val="17"/>
              </w:rPr>
              <w:t xml:space="preserve">Résultat attendu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4A4A6A"/>
                <w:sz w:val="17"/>
                <w:szCs w:val="17"/>
              </w:rPr>
              <w:t xml:space="preserve">Vous avez maintenant une phrase claire à utiliser sur votre fiche Google, vos flyers et au téléphone pour convaincre vos premiers clients.</w:t>
            </w:r>
          </w:p>
        </w:tc>
      </w:tr>
    </w:tbl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5526"/>
      <w:gridCol w:w="3500"/>
    </w:tblGrid>
    <w:tr>
      <w:tc>
        <w:tcPr>
          <w:tcW w:type="dxa" w:w="552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7C3AED" w:val="clear"/>
          <w:tcMar>
            <w:top w:type="dxa" w:w="80"/>
            <w:left w:type="dxa" w:w="200"/>
            <w:bottom w:type="dxa" w:w="80"/>
            <w:right w:type="dxa" w:w="180"/>
          </w:tcMar>
          <w:vAlign w:val="top"/>
        </w:tcPr>
        <w:p>
          <w:pPr>
            <w:spacing w:after="0" w:before="0"/>
            <w:jc w:val="left"/>
          </w:pPr>
          <w:r>
            <w:rPr>
              <w:rFonts w:ascii="Calibri" w:cs="Calibri" w:eastAsia="Calibri" w:hAnsi="Calibri"/>
              <w:b w:val="false"/>
              <w:bCs w:val="false"/>
              <w:i w:val="false"/>
              <w:iCs w:val="false"/>
              <w:color w:val="FFFFFF"/>
              <w:sz w:val="14"/>
              <w:szCs w:val="14"/>
            </w:rPr>
            <w:t xml:space="preserve">Guide ProCréa — guideprocrea.fr</w:t>
          </w:r>
        </w:p>
      </w:tc>
      <w:tc>
        <w:tcPr>
          <w:tcW w:type="dxa" w:w="35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7C3AED" w:val="clear"/>
          <w:tcMar>
            <w:top w:type="dxa" w:w="80"/>
            <w:left w:type="dxa" w:w="180"/>
            <w:bottom w:type="dxa" w:w="80"/>
            <w:right w:type="dxa" w:w="200"/>
          </w:tcMar>
          <w:vAlign w:val="top"/>
        </w:tcPr>
        <w:p>
          <w:pPr>
            <w:spacing w:after="0" w:before="0"/>
            <w:jc w:val="right"/>
          </w:pPr>
          <w:r>
            <w:rPr>
              <w:rFonts w:ascii="Calibri" w:cs="Calibri" w:eastAsia="Calibri" w:hAnsi="Calibri"/>
              <w:b w:val="false"/>
              <w:bCs w:val="false"/>
              <w:i w:val="false"/>
              <w:iCs w:val="false"/>
              <w:color w:val="FFFFFF"/>
              <w:sz w:val="14"/>
              <w:szCs w:val="14"/>
            </w:rPr>
            <w:t xml:space="preserve">contact@guideprocrea.fr — Document réservé aux apprenants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2026-04-24T21:42:27.064Z</dcterms:created>
  <dcterms:modified xsi:type="dcterms:W3CDTF">2026-04-24T21:42:27.065Z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